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9EC27" w14:textId="72833FC6" w:rsidR="00C917F9" w:rsidRDefault="00E70625">
      <w:pPr>
        <w:pStyle w:val="a3"/>
        <w:spacing w:before="6"/>
        <w:rPr>
          <w:rFonts w:ascii="Times New Roman"/>
          <w:sz w:val="10"/>
          <w:u w:val="none"/>
          <w:lang w:eastAsia="zh-TW"/>
        </w:rPr>
      </w:pPr>
      <w:r>
        <w:rPr>
          <w:rFonts w:hint="eastAsia"/>
          <w:lang w:eastAsia="zh-TW"/>
        </w:rPr>
        <w:t xml:space="preserve">                                                          </w:t>
      </w:r>
      <w:r w:rsidR="002C1567">
        <w:rPr>
          <w:rFonts w:hint="eastAsia"/>
          <w:lang w:eastAsia="zh-TW"/>
        </w:rPr>
        <w:t xml:space="preserve">         </w:t>
      </w:r>
      <w:r>
        <w:rPr>
          <w:rFonts w:hint="eastAsia"/>
          <w:lang w:eastAsia="zh-TW"/>
        </w:rPr>
        <w:t xml:space="preserve"> </w:t>
      </w:r>
      <w:r>
        <w:object w:dxaOrig="2325" w:dyaOrig="660" w14:anchorId="5924DB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4pt;height:33pt" o:ole="">
            <v:imagedata r:id="rId6" o:title=""/>
          </v:shape>
          <o:OLEObject Type="Embed" ProgID="PBrush" ShapeID="_x0000_i1025" DrawAspect="Content" ObjectID="_1720612824" r:id="rId7"/>
        </w:object>
      </w:r>
    </w:p>
    <w:p w14:paraId="56258AC7" w14:textId="77777777" w:rsidR="00C917F9" w:rsidRDefault="005B0CD3">
      <w:pPr>
        <w:spacing w:before="15"/>
        <w:ind w:left="3557" w:right="3613"/>
        <w:jc w:val="center"/>
        <w:rPr>
          <w:sz w:val="28"/>
          <w:lang w:eastAsia="zh-TW"/>
        </w:rPr>
      </w:pPr>
      <w:r>
        <w:rPr>
          <w:sz w:val="28"/>
          <w:lang w:eastAsia="zh-TW"/>
        </w:rPr>
        <w:t>供應商企業社會責任自評表</w:t>
      </w:r>
    </w:p>
    <w:p w14:paraId="7949E2CF" w14:textId="77777777" w:rsidR="00C917F9" w:rsidRDefault="00C917F9">
      <w:pPr>
        <w:pStyle w:val="a3"/>
        <w:spacing w:before="1"/>
        <w:rPr>
          <w:sz w:val="16"/>
          <w:u w:val="none"/>
          <w:lang w:eastAsia="zh-TW"/>
        </w:rPr>
      </w:pPr>
    </w:p>
    <w:p w14:paraId="228F1C55" w14:textId="7637043F" w:rsidR="00C917F9" w:rsidRDefault="005B0CD3">
      <w:pPr>
        <w:pStyle w:val="a3"/>
        <w:tabs>
          <w:tab w:val="left" w:pos="2643"/>
        </w:tabs>
        <w:spacing w:before="26" w:line="276" w:lineRule="auto"/>
        <w:ind w:left="243" w:right="599"/>
        <w:rPr>
          <w:u w:val="none"/>
          <w:lang w:eastAsia="zh-TW"/>
        </w:rPr>
      </w:pPr>
      <w:r>
        <w:rPr>
          <w:u w:val="none"/>
          <w:lang w:eastAsia="zh-TW"/>
        </w:rPr>
        <w:t>本公司</w:t>
      </w:r>
      <w:r>
        <w:rPr>
          <w:rFonts w:ascii="Times New Roman" w:eastAsia="Times New Roman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ab/>
      </w:r>
      <w:r w:rsidR="00F42F3D">
        <w:rPr>
          <w:rFonts w:ascii="Times New Roman" w:eastAsia="Times New Roman"/>
          <w:lang w:eastAsia="zh-TW"/>
        </w:rPr>
        <w:t xml:space="preserve">    </w:t>
      </w:r>
      <w:r>
        <w:rPr>
          <w:spacing w:val="-1"/>
          <w:u w:val="none"/>
          <w:lang w:eastAsia="zh-TW"/>
        </w:rPr>
        <w:t>為</w:t>
      </w:r>
      <w:r w:rsidR="004E249A" w:rsidDel="004E249A">
        <w:rPr>
          <w:u w:val="none"/>
          <w:lang w:eastAsia="zh-TW"/>
        </w:rPr>
        <w:t xml:space="preserve"> </w:t>
      </w:r>
      <w:r>
        <w:rPr>
          <w:u w:val="none"/>
          <w:lang w:eastAsia="zh-TW"/>
        </w:rPr>
        <w:t>根基營造之供應商，對環境保護、安全與衛生及人權與勞動實務自評如下：</w:t>
      </w:r>
    </w:p>
    <w:p w14:paraId="673EA98A" w14:textId="77777777" w:rsidR="00C917F9" w:rsidRDefault="00C917F9">
      <w:pPr>
        <w:pStyle w:val="a3"/>
        <w:spacing w:before="4"/>
        <w:rPr>
          <w:sz w:val="13"/>
          <w:u w:val="none"/>
          <w:lang w:eastAsia="zh-TW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3827"/>
        <w:gridCol w:w="1134"/>
        <w:gridCol w:w="1134"/>
        <w:gridCol w:w="1134"/>
        <w:gridCol w:w="2374"/>
      </w:tblGrid>
      <w:tr w:rsidR="00C917F9" w14:paraId="26522B60" w14:textId="77777777" w:rsidTr="00EA3BF3">
        <w:trPr>
          <w:trHeight w:hRule="exact" w:val="1090"/>
        </w:trPr>
        <w:tc>
          <w:tcPr>
            <w:tcW w:w="745" w:type="dxa"/>
          </w:tcPr>
          <w:p w14:paraId="69FB09F8" w14:textId="77777777" w:rsidR="00C917F9" w:rsidRDefault="005B0CD3" w:rsidP="00EA3BF3">
            <w:pPr>
              <w:pStyle w:val="TableParagraph"/>
              <w:spacing w:before="166" w:line="276" w:lineRule="auto"/>
              <w:ind w:left="158" w:right="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項次</w:t>
            </w:r>
            <w:proofErr w:type="spellEnd"/>
          </w:p>
        </w:tc>
        <w:tc>
          <w:tcPr>
            <w:tcW w:w="3827" w:type="dxa"/>
          </w:tcPr>
          <w:p w14:paraId="5EBA4C14" w14:textId="77777777" w:rsidR="00C917F9" w:rsidRDefault="00C917F9">
            <w:pPr>
              <w:pStyle w:val="TableParagraph"/>
              <w:spacing w:before="5"/>
              <w:rPr>
                <w:sz w:val="26"/>
              </w:rPr>
            </w:pPr>
          </w:p>
          <w:p w14:paraId="2C058511" w14:textId="77777777" w:rsidR="00C917F9" w:rsidRDefault="005B0CD3">
            <w:pPr>
              <w:pStyle w:val="TableParagraph"/>
              <w:spacing w:before="1"/>
              <w:ind w:left="1409" w:right="14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自評項目</w:t>
            </w:r>
            <w:proofErr w:type="spellEnd"/>
          </w:p>
        </w:tc>
        <w:tc>
          <w:tcPr>
            <w:tcW w:w="1134" w:type="dxa"/>
          </w:tcPr>
          <w:p w14:paraId="6ACEA2EF" w14:textId="77777777" w:rsidR="00C917F9" w:rsidRDefault="005B0CD3">
            <w:pPr>
              <w:pStyle w:val="TableParagraph"/>
              <w:spacing w:before="16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  <w:p w14:paraId="144D88CA" w14:textId="77777777" w:rsidR="00C917F9" w:rsidRDefault="005B0CD3">
            <w:pPr>
              <w:pStyle w:val="TableParagraph"/>
              <w:spacing w:before="38"/>
              <w:ind w:left="111" w:right="109"/>
              <w:jc w:val="center"/>
              <w:rPr>
                <w:sz w:val="24"/>
              </w:rPr>
            </w:pPr>
            <w:r>
              <w:rPr>
                <w:sz w:val="24"/>
              </w:rPr>
              <w:t>(打</w:t>
            </w:r>
            <w:r>
              <w:rPr>
                <w:rFonts w:ascii="MS Gothic" w:eastAsia="MS Gothic" w:hAnsi="MS Gothic" w:hint="eastAsia"/>
                <w:sz w:val="24"/>
              </w:rPr>
              <w:t>✓</w:t>
            </w:r>
            <w:r>
              <w:rPr>
                <w:sz w:val="24"/>
              </w:rPr>
              <w:t>)</w:t>
            </w:r>
          </w:p>
        </w:tc>
        <w:tc>
          <w:tcPr>
            <w:tcW w:w="1134" w:type="dxa"/>
          </w:tcPr>
          <w:p w14:paraId="7D855877" w14:textId="77777777" w:rsidR="00C917F9" w:rsidRDefault="005B0CD3">
            <w:pPr>
              <w:pStyle w:val="TableParagraph"/>
              <w:spacing w:before="166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  <w:p w14:paraId="7F9FB813" w14:textId="77777777" w:rsidR="00C917F9" w:rsidRDefault="005B0CD3">
            <w:pPr>
              <w:pStyle w:val="TableParagraph"/>
              <w:spacing w:before="38"/>
              <w:ind w:left="182" w:right="182"/>
              <w:jc w:val="center"/>
              <w:rPr>
                <w:sz w:val="24"/>
              </w:rPr>
            </w:pPr>
            <w:r>
              <w:rPr>
                <w:sz w:val="24"/>
              </w:rPr>
              <w:t>(打</w:t>
            </w:r>
            <w:r>
              <w:rPr>
                <w:rFonts w:ascii="MS Gothic" w:eastAsia="MS Gothic" w:hAnsi="MS Gothic" w:hint="eastAsia"/>
                <w:sz w:val="24"/>
              </w:rPr>
              <w:t>✓</w:t>
            </w:r>
            <w:r>
              <w:rPr>
                <w:sz w:val="24"/>
              </w:rPr>
              <w:t>)</w:t>
            </w:r>
          </w:p>
        </w:tc>
        <w:tc>
          <w:tcPr>
            <w:tcW w:w="1134" w:type="dxa"/>
          </w:tcPr>
          <w:p w14:paraId="2D65B201" w14:textId="77777777" w:rsidR="00C917F9" w:rsidRDefault="005B0CD3">
            <w:pPr>
              <w:pStyle w:val="TableParagraph"/>
              <w:spacing w:before="166"/>
              <w:ind w:left="201"/>
              <w:rPr>
                <w:sz w:val="24"/>
              </w:rPr>
            </w:pPr>
            <w:proofErr w:type="spellStart"/>
            <w:r>
              <w:rPr>
                <w:sz w:val="24"/>
              </w:rPr>
              <w:t>不適用</w:t>
            </w:r>
            <w:proofErr w:type="spellEnd"/>
          </w:p>
          <w:p w14:paraId="316AA901" w14:textId="77777777" w:rsidR="00C917F9" w:rsidRDefault="005B0CD3">
            <w:pPr>
              <w:pStyle w:val="TableParagraph"/>
              <w:spacing w:before="38"/>
              <w:ind w:left="201"/>
              <w:rPr>
                <w:sz w:val="24"/>
              </w:rPr>
            </w:pPr>
            <w:r>
              <w:rPr>
                <w:sz w:val="24"/>
              </w:rPr>
              <w:t>(打</w:t>
            </w:r>
            <w:r>
              <w:rPr>
                <w:rFonts w:ascii="MS Gothic" w:eastAsia="MS Gothic" w:hAnsi="MS Gothic" w:hint="eastAsia"/>
                <w:sz w:val="24"/>
              </w:rPr>
              <w:t>✓</w:t>
            </w:r>
            <w:r>
              <w:rPr>
                <w:sz w:val="24"/>
              </w:rPr>
              <w:t>)</w:t>
            </w:r>
          </w:p>
        </w:tc>
        <w:tc>
          <w:tcPr>
            <w:tcW w:w="2374" w:type="dxa"/>
          </w:tcPr>
          <w:p w14:paraId="63E260A1" w14:textId="3B4BECEB" w:rsidR="00C917F9" w:rsidRDefault="005B0CD3" w:rsidP="00EA3BF3">
            <w:pPr>
              <w:pStyle w:val="TableParagraph"/>
              <w:spacing w:line="300" w:lineRule="exact"/>
              <w:ind w:left="10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若自評項目填答</w:t>
            </w:r>
          </w:p>
          <w:p w14:paraId="2C746DDA" w14:textId="77777777" w:rsidR="00EA3BF3" w:rsidRDefault="005B0CD3" w:rsidP="00EA3BF3">
            <w:pPr>
              <w:pStyle w:val="TableParagraph"/>
              <w:spacing w:before="46" w:line="276" w:lineRule="auto"/>
              <w:ind w:left="103"/>
              <w:rPr>
                <w:spacing w:val="-18"/>
                <w:sz w:val="24"/>
                <w:lang w:eastAsia="zh-TW"/>
              </w:rPr>
            </w:pPr>
            <w:r>
              <w:rPr>
                <w:spacing w:val="-18"/>
                <w:sz w:val="24"/>
                <w:lang w:eastAsia="zh-TW"/>
              </w:rPr>
              <w:t>「否」或「不適用」</w:t>
            </w:r>
          </w:p>
          <w:p w14:paraId="7EA1F573" w14:textId="703AA4D5" w:rsidR="00C917F9" w:rsidRDefault="005B0CD3" w:rsidP="00EA3BF3">
            <w:pPr>
              <w:pStyle w:val="TableParagraph"/>
              <w:spacing w:before="46" w:line="276" w:lineRule="auto"/>
              <w:ind w:left="103"/>
              <w:rPr>
                <w:sz w:val="24"/>
                <w:lang w:eastAsia="zh-TW"/>
              </w:rPr>
            </w:pPr>
            <w:r>
              <w:rPr>
                <w:spacing w:val="-18"/>
                <w:sz w:val="24"/>
                <w:lang w:eastAsia="zh-TW"/>
              </w:rPr>
              <w:t>請說</w:t>
            </w:r>
            <w:r>
              <w:rPr>
                <w:spacing w:val="-11"/>
                <w:sz w:val="24"/>
                <w:lang w:eastAsia="zh-TW"/>
              </w:rPr>
              <w:t>明未來修正做法</w:t>
            </w:r>
          </w:p>
        </w:tc>
      </w:tr>
      <w:tr w:rsidR="00C917F9" w14:paraId="2638B39C" w14:textId="77777777" w:rsidTr="00EA3BF3">
        <w:trPr>
          <w:trHeight w:hRule="exact" w:val="1090"/>
        </w:trPr>
        <w:tc>
          <w:tcPr>
            <w:tcW w:w="745" w:type="dxa"/>
          </w:tcPr>
          <w:p w14:paraId="3956B93F" w14:textId="77777777" w:rsidR="00C917F9" w:rsidRDefault="00C917F9" w:rsidP="00EA3BF3">
            <w:pPr>
              <w:pStyle w:val="TableParagraph"/>
              <w:spacing w:before="5"/>
              <w:jc w:val="center"/>
              <w:rPr>
                <w:sz w:val="26"/>
                <w:lang w:eastAsia="zh-TW"/>
              </w:rPr>
            </w:pPr>
          </w:p>
          <w:p w14:paraId="4F0D88A4" w14:textId="77777777" w:rsidR="00C917F9" w:rsidRDefault="005B0CD3" w:rsidP="00EA3BF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一</w:t>
            </w:r>
          </w:p>
        </w:tc>
        <w:tc>
          <w:tcPr>
            <w:tcW w:w="3827" w:type="dxa"/>
          </w:tcPr>
          <w:p w14:paraId="553FE4DA" w14:textId="77777777" w:rsidR="00C917F9" w:rsidRDefault="005B0CD3">
            <w:pPr>
              <w:pStyle w:val="TableParagraph"/>
              <w:spacing w:line="276" w:lineRule="auto"/>
              <w:ind w:left="103" w:right="115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本公司為響應環境保護，進行環保節能管理措施，有效落實環境永續發展。</w:t>
            </w:r>
          </w:p>
        </w:tc>
        <w:tc>
          <w:tcPr>
            <w:tcW w:w="1134" w:type="dxa"/>
          </w:tcPr>
          <w:p w14:paraId="0F3B60E8" w14:textId="77777777" w:rsidR="00C917F9" w:rsidRDefault="00C917F9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7401525C" w14:textId="77777777" w:rsidR="00C917F9" w:rsidRDefault="00C917F9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71C18875" w14:textId="77777777" w:rsidR="00C917F9" w:rsidRDefault="00C917F9">
            <w:pPr>
              <w:rPr>
                <w:lang w:eastAsia="zh-TW"/>
              </w:rPr>
            </w:pPr>
          </w:p>
        </w:tc>
        <w:tc>
          <w:tcPr>
            <w:tcW w:w="2374" w:type="dxa"/>
          </w:tcPr>
          <w:p w14:paraId="289CE638" w14:textId="77777777" w:rsidR="00C917F9" w:rsidRDefault="00C917F9">
            <w:pPr>
              <w:rPr>
                <w:lang w:eastAsia="zh-TW"/>
              </w:rPr>
            </w:pPr>
          </w:p>
        </w:tc>
      </w:tr>
      <w:tr w:rsidR="00C917F9" w14:paraId="7FBCF3C3" w14:textId="77777777" w:rsidTr="00EA3BF3">
        <w:trPr>
          <w:trHeight w:hRule="exact" w:val="1812"/>
        </w:trPr>
        <w:tc>
          <w:tcPr>
            <w:tcW w:w="745" w:type="dxa"/>
          </w:tcPr>
          <w:p w14:paraId="684F232A" w14:textId="77777777" w:rsidR="00C917F9" w:rsidRDefault="00C917F9" w:rsidP="00EA3BF3">
            <w:pPr>
              <w:pStyle w:val="TableParagraph"/>
              <w:jc w:val="center"/>
              <w:rPr>
                <w:sz w:val="24"/>
                <w:lang w:eastAsia="zh-TW"/>
              </w:rPr>
            </w:pPr>
          </w:p>
          <w:p w14:paraId="3F04E4A4" w14:textId="77777777" w:rsidR="00C917F9" w:rsidRDefault="00C917F9" w:rsidP="00EA3BF3">
            <w:pPr>
              <w:pStyle w:val="TableParagraph"/>
              <w:spacing w:before="1"/>
              <w:jc w:val="center"/>
              <w:rPr>
                <w:sz w:val="30"/>
                <w:lang w:eastAsia="zh-TW"/>
              </w:rPr>
            </w:pPr>
          </w:p>
          <w:p w14:paraId="39C42E03" w14:textId="77777777" w:rsidR="00C917F9" w:rsidRDefault="005B0CD3" w:rsidP="00EA3BF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二</w:t>
            </w:r>
          </w:p>
        </w:tc>
        <w:tc>
          <w:tcPr>
            <w:tcW w:w="3827" w:type="dxa"/>
          </w:tcPr>
          <w:p w14:paraId="3625F90A" w14:textId="77777777" w:rsidR="00C917F9" w:rsidRDefault="005B0CD3">
            <w:pPr>
              <w:pStyle w:val="TableParagraph"/>
              <w:spacing w:line="276" w:lineRule="auto"/>
              <w:ind w:left="103" w:right="115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本公司各項營運均致力遵循環保政策，在公司營運作業與提供的產品及服務，應特別注意不對環境產生重大負面影響，或違反環保法規等情事。</w:t>
            </w:r>
          </w:p>
        </w:tc>
        <w:tc>
          <w:tcPr>
            <w:tcW w:w="1134" w:type="dxa"/>
          </w:tcPr>
          <w:p w14:paraId="69CFC734" w14:textId="77777777" w:rsidR="00C917F9" w:rsidRDefault="00C917F9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6319F62C" w14:textId="77777777" w:rsidR="00C917F9" w:rsidRDefault="00C917F9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7605DF7B" w14:textId="77777777" w:rsidR="00C917F9" w:rsidRDefault="00C917F9">
            <w:pPr>
              <w:rPr>
                <w:lang w:eastAsia="zh-TW"/>
              </w:rPr>
            </w:pPr>
          </w:p>
        </w:tc>
        <w:tc>
          <w:tcPr>
            <w:tcW w:w="2374" w:type="dxa"/>
          </w:tcPr>
          <w:p w14:paraId="5A5B684B" w14:textId="77777777" w:rsidR="00C917F9" w:rsidRDefault="00C917F9">
            <w:pPr>
              <w:rPr>
                <w:lang w:eastAsia="zh-TW"/>
              </w:rPr>
            </w:pPr>
          </w:p>
        </w:tc>
      </w:tr>
      <w:tr w:rsidR="00C917F9" w14:paraId="1304E1C6" w14:textId="77777777" w:rsidTr="00EA3BF3">
        <w:trPr>
          <w:trHeight w:hRule="exact" w:val="1417"/>
        </w:trPr>
        <w:tc>
          <w:tcPr>
            <w:tcW w:w="745" w:type="dxa"/>
          </w:tcPr>
          <w:p w14:paraId="0EE07CF9" w14:textId="77777777" w:rsidR="00C917F9" w:rsidRDefault="00C917F9" w:rsidP="00EA3BF3">
            <w:pPr>
              <w:pStyle w:val="TableParagraph"/>
              <w:spacing w:before="5"/>
              <w:jc w:val="center"/>
              <w:rPr>
                <w:sz w:val="26"/>
                <w:lang w:eastAsia="zh-TW"/>
              </w:rPr>
            </w:pPr>
          </w:p>
          <w:p w14:paraId="55271D1F" w14:textId="77777777" w:rsidR="00C917F9" w:rsidRDefault="005B0CD3" w:rsidP="00EA3BF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三</w:t>
            </w:r>
          </w:p>
        </w:tc>
        <w:tc>
          <w:tcPr>
            <w:tcW w:w="3827" w:type="dxa"/>
          </w:tcPr>
          <w:p w14:paraId="5894FEBC" w14:textId="41E9FBB9" w:rsidR="00C917F9" w:rsidRDefault="005B0CD3">
            <w:pPr>
              <w:pStyle w:val="TableParagraph"/>
              <w:spacing w:line="276" w:lineRule="auto"/>
              <w:ind w:left="103" w:right="115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本公司響應綠色採購，採用</w:t>
            </w:r>
            <w:r w:rsidR="00C7546F">
              <w:rPr>
                <w:sz w:val="24"/>
                <w:lang w:eastAsia="zh-TW"/>
              </w:rPr>
              <w:t>具有</w:t>
            </w:r>
            <w:r w:rsidR="00F42F3D" w:rsidRPr="00F42F3D">
              <w:rPr>
                <w:color w:val="FF0000"/>
                <w:sz w:val="24"/>
                <w:lang w:eastAsia="zh-TW"/>
              </w:rPr>
              <w:t>綠建材標章</w:t>
            </w:r>
            <w:r w:rsidR="00C7546F">
              <w:rPr>
                <w:color w:val="FF0000"/>
                <w:sz w:val="24"/>
                <w:lang w:eastAsia="zh-TW"/>
              </w:rPr>
              <w:t>，</w:t>
            </w:r>
            <w:r w:rsidR="00EA3BF3">
              <w:rPr>
                <w:color w:val="FF0000"/>
                <w:sz w:val="24"/>
                <w:lang w:eastAsia="zh-TW"/>
              </w:rPr>
              <w:t>碳足跡標籤</w:t>
            </w:r>
            <w:r w:rsidR="00F42F3D" w:rsidRPr="00F42F3D">
              <w:rPr>
                <w:color w:val="FF0000"/>
                <w:sz w:val="24"/>
                <w:lang w:eastAsia="zh-TW"/>
              </w:rPr>
              <w:t>，</w:t>
            </w:r>
            <w:r w:rsidR="00EA3BF3">
              <w:rPr>
                <w:sz w:val="24"/>
                <w:lang w:eastAsia="zh-TW"/>
              </w:rPr>
              <w:t>環保標章、</w:t>
            </w:r>
            <w:r w:rsidR="00EA3BF3" w:rsidRPr="00EA3BF3">
              <w:rPr>
                <w:color w:val="FF0000"/>
                <w:sz w:val="24"/>
                <w:lang w:eastAsia="zh-TW"/>
              </w:rPr>
              <w:t>節能</w:t>
            </w:r>
            <w:r>
              <w:rPr>
                <w:sz w:val="24"/>
                <w:lang w:eastAsia="zh-TW"/>
              </w:rPr>
              <w:t>標章、省水標章認證等環保產品為主。</w:t>
            </w:r>
          </w:p>
        </w:tc>
        <w:tc>
          <w:tcPr>
            <w:tcW w:w="1134" w:type="dxa"/>
          </w:tcPr>
          <w:p w14:paraId="66FD4F48" w14:textId="77777777" w:rsidR="00C917F9" w:rsidRDefault="00C917F9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1ED766F5" w14:textId="77777777" w:rsidR="00C917F9" w:rsidRDefault="00C917F9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48958AC3" w14:textId="77777777" w:rsidR="00C917F9" w:rsidRDefault="00C917F9">
            <w:pPr>
              <w:rPr>
                <w:lang w:eastAsia="zh-TW"/>
              </w:rPr>
            </w:pPr>
          </w:p>
        </w:tc>
        <w:tc>
          <w:tcPr>
            <w:tcW w:w="2374" w:type="dxa"/>
          </w:tcPr>
          <w:p w14:paraId="2BF938CD" w14:textId="77777777" w:rsidR="00C917F9" w:rsidRDefault="00C917F9">
            <w:pPr>
              <w:rPr>
                <w:lang w:eastAsia="zh-TW"/>
              </w:rPr>
            </w:pPr>
          </w:p>
        </w:tc>
      </w:tr>
      <w:tr w:rsidR="00C917F9" w14:paraId="59939BFC" w14:textId="77777777" w:rsidTr="00EA3BF3">
        <w:trPr>
          <w:trHeight w:hRule="exact" w:val="1089"/>
        </w:trPr>
        <w:tc>
          <w:tcPr>
            <w:tcW w:w="745" w:type="dxa"/>
          </w:tcPr>
          <w:p w14:paraId="3D561F7A" w14:textId="77777777" w:rsidR="00C917F9" w:rsidRDefault="00C917F9" w:rsidP="00EA3BF3">
            <w:pPr>
              <w:pStyle w:val="TableParagraph"/>
              <w:spacing w:before="5"/>
              <w:jc w:val="center"/>
              <w:rPr>
                <w:sz w:val="26"/>
                <w:lang w:eastAsia="zh-TW"/>
              </w:rPr>
            </w:pPr>
          </w:p>
          <w:p w14:paraId="2C026E27" w14:textId="77777777" w:rsidR="00C917F9" w:rsidRDefault="005B0CD3" w:rsidP="00EA3BF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四</w:t>
            </w:r>
          </w:p>
        </w:tc>
        <w:tc>
          <w:tcPr>
            <w:tcW w:w="3827" w:type="dxa"/>
          </w:tcPr>
          <w:p w14:paraId="7448980B" w14:textId="77777777" w:rsidR="00C917F9" w:rsidRDefault="005B0CD3">
            <w:pPr>
              <w:pStyle w:val="TableParagraph"/>
              <w:spacing w:line="276" w:lineRule="auto"/>
              <w:ind w:left="103" w:right="115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本公司皆遵守職業安全衛生相關法規，致力於提供員工安全與健康的工作環境。</w:t>
            </w:r>
          </w:p>
        </w:tc>
        <w:tc>
          <w:tcPr>
            <w:tcW w:w="1134" w:type="dxa"/>
          </w:tcPr>
          <w:p w14:paraId="1FFDE1F2" w14:textId="77777777" w:rsidR="00C917F9" w:rsidRDefault="00C917F9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69D1D5CE" w14:textId="77777777" w:rsidR="00C917F9" w:rsidRDefault="00C917F9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32043852" w14:textId="77777777" w:rsidR="00C917F9" w:rsidRDefault="00C917F9">
            <w:pPr>
              <w:rPr>
                <w:lang w:eastAsia="zh-TW"/>
              </w:rPr>
            </w:pPr>
          </w:p>
        </w:tc>
        <w:tc>
          <w:tcPr>
            <w:tcW w:w="2374" w:type="dxa"/>
          </w:tcPr>
          <w:p w14:paraId="66F17EA0" w14:textId="77777777" w:rsidR="00C917F9" w:rsidRDefault="00C917F9">
            <w:pPr>
              <w:rPr>
                <w:lang w:eastAsia="zh-TW"/>
              </w:rPr>
            </w:pPr>
          </w:p>
        </w:tc>
      </w:tr>
      <w:tr w:rsidR="00C917F9" w14:paraId="561314AC" w14:textId="77777777" w:rsidTr="00EA3BF3">
        <w:trPr>
          <w:trHeight w:hRule="exact" w:val="1089"/>
        </w:trPr>
        <w:tc>
          <w:tcPr>
            <w:tcW w:w="745" w:type="dxa"/>
          </w:tcPr>
          <w:p w14:paraId="0ED406EA" w14:textId="77777777" w:rsidR="00C917F9" w:rsidRDefault="00C917F9" w:rsidP="00EA3BF3">
            <w:pPr>
              <w:pStyle w:val="TableParagraph"/>
              <w:spacing w:before="5"/>
              <w:jc w:val="center"/>
              <w:rPr>
                <w:sz w:val="26"/>
                <w:lang w:eastAsia="zh-TW"/>
              </w:rPr>
            </w:pPr>
          </w:p>
          <w:p w14:paraId="7719F5DA" w14:textId="77777777" w:rsidR="00C917F9" w:rsidRDefault="005B0CD3" w:rsidP="00EA3BF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五</w:t>
            </w:r>
          </w:p>
        </w:tc>
        <w:tc>
          <w:tcPr>
            <w:tcW w:w="3827" w:type="dxa"/>
          </w:tcPr>
          <w:p w14:paraId="39F9AAE6" w14:textId="77777777" w:rsidR="00C917F9" w:rsidRDefault="005B0CD3">
            <w:pPr>
              <w:pStyle w:val="TableParagraph"/>
              <w:spacing w:line="276" w:lineRule="auto"/>
              <w:ind w:left="103" w:right="115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本公司遵循職業安全管理規定，提供員工適當的防護裝備，並針對相關人員進行定期教育訓練。</w:t>
            </w:r>
          </w:p>
        </w:tc>
        <w:tc>
          <w:tcPr>
            <w:tcW w:w="1134" w:type="dxa"/>
          </w:tcPr>
          <w:p w14:paraId="3A1E1963" w14:textId="77777777" w:rsidR="00C917F9" w:rsidRDefault="00C917F9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2FC0D105" w14:textId="77777777" w:rsidR="00C917F9" w:rsidRDefault="00C917F9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131F6F6E" w14:textId="77777777" w:rsidR="00C917F9" w:rsidRDefault="00C917F9">
            <w:pPr>
              <w:rPr>
                <w:lang w:eastAsia="zh-TW"/>
              </w:rPr>
            </w:pPr>
          </w:p>
        </w:tc>
        <w:tc>
          <w:tcPr>
            <w:tcW w:w="2374" w:type="dxa"/>
          </w:tcPr>
          <w:p w14:paraId="380294CB" w14:textId="77777777" w:rsidR="00C917F9" w:rsidRDefault="00C917F9">
            <w:pPr>
              <w:rPr>
                <w:lang w:eastAsia="zh-TW"/>
              </w:rPr>
            </w:pPr>
          </w:p>
        </w:tc>
      </w:tr>
      <w:tr w:rsidR="00C917F9" w14:paraId="1184E97E" w14:textId="77777777" w:rsidTr="00EA3BF3">
        <w:trPr>
          <w:trHeight w:hRule="exact" w:val="1090"/>
        </w:trPr>
        <w:tc>
          <w:tcPr>
            <w:tcW w:w="745" w:type="dxa"/>
          </w:tcPr>
          <w:p w14:paraId="350CFE06" w14:textId="77777777" w:rsidR="00C917F9" w:rsidRDefault="00C917F9" w:rsidP="00EA3BF3">
            <w:pPr>
              <w:pStyle w:val="TableParagraph"/>
              <w:spacing w:before="5"/>
              <w:jc w:val="center"/>
              <w:rPr>
                <w:sz w:val="26"/>
                <w:lang w:eastAsia="zh-TW"/>
              </w:rPr>
            </w:pPr>
          </w:p>
          <w:p w14:paraId="4E7A0977" w14:textId="77777777" w:rsidR="00C917F9" w:rsidRDefault="005B0CD3" w:rsidP="00EA3BF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六</w:t>
            </w:r>
          </w:p>
        </w:tc>
        <w:tc>
          <w:tcPr>
            <w:tcW w:w="3827" w:type="dxa"/>
          </w:tcPr>
          <w:p w14:paraId="3AC9F98A" w14:textId="77777777" w:rsidR="00C917F9" w:rsidRDefault="005B0CD3">
            <w:pPr>
              <w:pStyle w:val="TableParagraph"/>
              <w:spacing w:line="276" w:lineRule="auto"/>
              <w:ind w:left="103" w:right="115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本公司為促進勞工安全與健康，預防職業災害發生，定期召開職業安全衛生委員會議。</w:t>
            </w:r>
          </w:p>
        </w:tc>
        <w:tc>
          <w:tcPr>
            <w:tcW w:w="1134" w:type="dxa"/>
          </w:tcPr>
          <w:p w14:paraId="7176FEC4" w14:textId="77777777" w:rsidR="00C917F9" w:rsidRDefault="00C917F9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7D18AB06" w14:textId="77777777" w:rsidR="00C917F9" w:rsidRDefault="00C917F9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3665EEE8" w14:textId="77777777" w:rsidR="00C917F9" w:rsidRDefault="00C917F9">
            <w:pPr>
              <w:rPr>
                <w:lang w:eastAsia="zh-TW"/>
              </w:rPr>
            </w:pPr>
          </w:p>
        </w:tc>
        <w:tc>
          <w:tcPr>
            <w:tcW w:w="2374" w:type="dxa"/>
          </w:tcPr>
          <w:p w14:paraId="7F8AF924" w14:textId="77777777" w:rsidR="00C917F9" w:rsidRDefault="00C917F9">
            <w:pPr>
              <w:rPr>
                <w:lang w:eastAsia="zh-TW"/>
              </w:rPr>
            </w:pPr>
          </w:p>
        </w:tc>
      </w:tr>
      <w:tr w:rsidR="00C917F9" w14:paraId="70C9ED02" w14:textId="77777777" w:rsidTr="00EA3BF3">
        <w:trPr>
          <w:trHeight w:hRule="exact" w:val="729"/>
        </w:trPr>
        <w:tc>
          <w:tcPr>
            <w:tcW w:w="745" w:type="dxa"/>
          </w:tcPr>
          <w:p w14:paraId="32FE53BA" w14:textId="77777777" w:rsidR="00C917F9" w:rsidRDefault="005B0CD3" w:rsidP="00EA3BF3">
            <w:pPr>
              <w:pStyle w:val="TableParagraph"/>
              <w:spacing w:before="165"/>
              <w:jc w:val="center"/>
              <w:rPr>
                <w:sz w:val="24"/>
              </w:rPr>
            </w:pPr>
            <w:r>
              <w:rPr>
                <w:sz w:val="24"/>
              </w:rPr>
              <w:t>七</w:t>
            </w:r>
          </w:p>
        </w:tc>
        <w:tc>
          <w:tcPr>
            <w:tcW w:w="3827" w:type="dxa"/>
          </w:tcPr>
          <w:p w14:paraId="61DECEF3" w14:textId="77777777" w:rsidR="00C917F9" w:rsidRDefault="005B0CD3">
            <w:pPr>
              <w:pStyle w:val="TableParagraph"/>
              <w:spacing w:line="276" w:lineRule="auto"/>
              <w:ind w:left="103" w:right="9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本公司善盡預防及追蹤工傷及職業病之責任，並提供治療與協助。</w:t>
            </w:r>
          </w:p>
        </w:tc>
        <w:tc>
          <w:tcPr>
            <w:tcW w:w="1134" w:type="dxa"/>
          </w:tcPr>
          <w:p w14:paraId="3BB62BF3" w14:textId="77777777" w:rsidR="00C917F9" w:rsidRDefault="00C917F9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56C0E3CA" w14:textId="77777777" w:rsidR="00C917F9" w:rsidRDefault="00C917F9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40EFA668" w14:textId="77777777" w:rsidR="00C917F9" w:rsidRDefault="00C917F9">
            <w:pPr>
              <w:rPr>
                <w:lang w:eastAsia="zh-TW"/>
              </w:rPr>
            </w:pPr>
          </w:p>
        </w:tc>
        <w:tc>
          <w:tcPr>
            <w:tcW w:w="2374" w:type="dxa"/>
          </w:tcPr>
          <w:p w14:paraId="44CFBE72" w14:textId="77777777" w:rsidR="00C917F9" w:rsidRDefault="00C917F9">
            <w:pPr>
              <w:rPr>
                <w:lang w:eastAsia="zh-TW"/>
              </w:rPr>
            </w:pPr>
          </w:p>
        </w:tc>
      </w:tr>
      <w:tr w:rsidR="00C917F9" w14:paraId="6EAB1C8A" w14:textId="77777777" w:rsidTr="00EA3BF3">
        <w:trPr>
          <w:trHeight w:hRule="exact" w:val="1092"/>
        </w:trPr>
        <w:tc>
          <w:tcPr>
            <w:tcW w:w="745" w:type="dxa"/>
          </w:tcPr>
          <w:p w14:paraId="0D965E84" w14:textId="77777777" w:rsidR="00C917F9" w:rsidRDefault="00C917F9" w:rsidP="00EA3BF3">
            <w:pPr>
              <w:pStyle w:val="TableParagraph"/>
              <w:spacing w:before="8"/>
              <w:jc w:val="center"/>
              <w:rPr>
                <w:sz w:val="26"/>
                <w:lang w:eastAsia="zh-TW"/>
              </w:rPr>
            </w:pPr>
          </w:p>
          <w:p w14:paraId="5CB499EF" w14:textId="77777777" w:rsidR="00C917F9" w:rsidRDefault="005B0CD3" w:rsidP="00EA3BF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八</w:t>
            </w:r>
          </w:p>
        </w:tc>
        <w:tc>
          <w:tcPr>
            <w:tcW w:w="3827" w:type="dxa"/>
          </w:tcPr>
          <w:p w14:paraId="17825791" w14:textId="154F3AE4" w:rsidR="00C917F9" w:rsidRDefault="005B0CD3">
            <w:pPr>
              <w:pStyle w:val="TableParagraph"/>
              <w:spacing w:line="276" w:lineRule="auto"/>
              <w:ind w:left="103" w:right="11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本公司針對從事體力勞動工作之員工進行潛在風險辨別、評估並控制。</w:t>
            </w:r>
          </w:p>
        </w:tc>
        <w:tc>
          <w:tcPr>
            <w:tcW w:w="1134" w:type="dxa"/>
          </w:tcPr>
          <w:p w14:paraId="7E66252C" w14:textId="77777777" w:rsidR="00C917F9" w:rsidRDefault="00C917F9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2FACFE79" w14:textId="77777777" w:rsidR="00C917F9" w:rsidRDefault="00C917F9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1AAB3A9B" w14:textId="77777777" w:rsidR="00C917F9" w:rsidRDefault="00C917F9">
            <w:pPr>
              <w:rPr>
                <w:lang w:eastAsia="zh-TW"/>
              </w:rPr>
            </w:pPr>
          </w:p>
        </w:tc>
        <w:tc>
          <w:tcPr>
            <w:tcW w:w="2374" w:type="dxa"/>
          </w:tcPr>
          <w:p w14:paraId="35F40D33" w14:textId="77777777" w:rsidR="00C917F9" w:rsidRDefault="00C917F9">
            <w:pPr>
              <w:rPr>
                <w:lang w:eastAsia="zh-TW"/>
              </w:rPr>
            </w:pPr>
          </w:p>
        </w:tc>
      </w:tr>
      <w:tr w:rsidR="00C917F9" w14:paraId="0925FEA7" w14:textId="77777777" w:rsidTr="00EA3BF3">
        <w:trPr>
          <w:trHeight w:hRule="exact" w:val="730"/>
        </w:trPr>
        <w:tc>
          <w:tcPr>
            <w:tcW w:w="745" w:type="dxa"/>
          </w:tcPr>
          <w:p w14:paraId="3572D11F" w14:textId="77777777" w:rsidR="00C917F9" w:rsidRDefault="005B0CD3" w:rsidP="00EA3BF3">
            <w:pPr>
              <w:pStyle w:val="TableParagraph"/>
              <w:spacing w:before="165"/>
              <w:jc w:val="center"/>
              <w:rPr>
                <w:sz w:val="24"/>
              </w:rPr>
            </w:pPr>
            <w:r>
              <w:rPr>
                <w:sz w:val="24"/>
              </w:rPr>
              <w:t>九</w:t>
            </w:r>
          </w:p>
        </w:tc>
        <w:tc>
          <w:tcPr>
            <w:tcW w:w="3827" w:type="dxa"/>
          </w:tcPr>
          <w:p w14:paraId="10CD56D3" w14:textId="77777777" w:rsidR="00C917F9" w:rsidRDefault="005B0CD3">
            <w:pPr>
              <w:pStyle w:val="TableParagraph"/>
              <w:spacing w:line="276" w:lineRule="auto"/>
              <w:ind w:left="103" w:right="9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本公司所有員工之工資及法定福利皆符合相關勞動法規要求。</w:t>
            </w:r>
          </w:p>
        </w:tc>
        <w:tc>
          <w:tcPr>
            <w:tcW w:w="1134" w:type="dxa"/>
          </w:tcPr>
          <w:p w14:paraId="308897D9" w14:textId="77777777" w:rsidR="00C917F9" w:rsidRDefault="00C917F9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03362658" w14:textId="77777777" w:rsidR="00C917F9" w:rsidRDefault="00C917F9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4F69AE86" w14:textId="77777777" w:rsidR="00C917F9" w:rsidRDefault="00C917F9">
            <w:pPr>
              <w:rPr>
                <w:lang w:eastAsia="zh-TW"/>
              </w:rPr>
            </w:pPr>
          </w:p>
        </w:tc>
        <w:tc>
          <w:tcPr>
            <w:tcW w:w="2374" w:type="dxa"/>
          </w:tcPr>
          <w:p w14:paraId="24591922" w14:textId="77777777" w:rsidR="00C917F9" w:rsidRDefault="00C917F9">
            <w:pPr>
              <w:rPr>
                <w:lang w:eastAsia="zh-TW"/>
              </w:rPr>
            </w:pPr>
          </w:p>
        </w:tc>
      </w:tr>
    </w:tbl>
    <w:p w14:paraId="15CC2B50" w14:textId="77777777" w:rsidR="00C917F9" w:rsidRPr="00401373" w:rsidRDefault="00C917F9" w:rsidP="00401373">
      <w:pPr>
        <w:rPr>
          <w:lang w:eastAsia="zh-TW"/>
        </w:rPr>
        <w:sectPr w:rsidR="00C917F9" w:rsidRPr="00401373">
          <w:headerReference w:type="default" r:id="rId8"/>
          <w:footerReference w:type="default" r:id="rId9"/>
          <w:type w:val="continuous"/>
          <w:pgSz w:w="11910" w:h="16840"/>
          <w:pgMar w:top="1440" w:right="640" w:bottom="280" w:left="700" w:header="557" w:footer="720" w:gutter="0"/>
          <w:cols w:space="720"/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3827"/>
        <w:gridCol w:w="1134"/>
        <w:gridCol w:w="1134"/>
        <w:gridCol w:w="1134"/>
        <w:gridCol w:w="2375"/>
      </w:tblGrid>
      <w:tr w:rsidR="00EA3BF3" w14:paraId="0F4ED7E3" w14:textId="77777777" w:rsidTr="00EA3BF3">
        <w:trPr>
          <w:trHeight w:hRule="exact" w:val="1090"/>
        </w:trPr>
        <w:tc>
          <w:tcPr>
            <w:tcW w:w="745" w:type="dxa"/>
          </w:tcPr>
          <w:p w14:paraId="43F6CB08" w14:textId="6036241A" w:rsidR="00EA3BF3" w:rsidRDefault="00EA3BF3" w:rsidP="00EA3BF3">
            <w:pPr>
              <w:pStyle w:val="TableParagraph"/>
              <w:spacing w:before="166" w:line="276" w:lineRule="auto"/>
              <w:ind w:left="158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項次</w:t>
            </w:r>
            <w:proofErr w:type="spellEnd"/>
          </w:p>
        </w:tc>
        <w:tc>
          <w:tcPr>
            <w:tcW w:w="3827" w:type="dxa"/>
          </w:tcPr>
          <w:p w14:paraId="4F467F08" w14:textId="77777777" w:rsidR="00EA3BF3" w:rsidRDefault="00EA3BF3" w:rsidP="00EA3BF3">
            <w:pPr>
              <w:pStyle w:val="TableParagraph"/>
              <w:spacing w:before="5"/>
              <w:rPr>
                <w:sz w:val="26"/>
              </w:rPr>
            </w:pPr>
          </w:p>
          <w:p w14:paraId="0A851201" w14:textId="5E842E8B" w:rsidR="00EA3BF3" w:rsidRDefault="00EA3BF3" w:rsidP="00EA3BF3">
            <w:pPr>
              <w:pStyle w:val="TableParagraph"/>
              <w:ind w:left="1409" w:right="14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自評項目</w:t>
            </w:r>
            <w:proofErr w:type="spellEnd"/>
          </w:p>
        </w:tc>
        <w:tc>
          <w:tcPr>
            <w:tcW w:w="1134" w:type="dxa"/>
          </w:tcPr>
          <w:p w14:paraId="18F86E97" w14:textId="77777777" w:rsidR="00EA3BF3" w:rsidRDefault="00EA3BF3" w:rsidP="00EA3BF3">
            <w:pPr>
              <w:pStyle w:val="TableParagraph"/>
              <w:spacing w:before="16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  <w:p w14:paraId="43889B29" w14:textId="0DB75F17" w:rsidR="00EA3BF3" w:rsidRDefault="00EA3BF3" w:rsidP="00EA3BF3">
            <w:pPr>
              <w:pStyle w:val="TableParagraph"/>
              <w:spacing w:before="39"/>
              <w:ind w:left="111" w:right="109"/>
              <w:jc w:val="center"/>
              <w:rPr>
                <w:sz w:val="24"/>
              </w:rPr>
            </w:pPr>
            <w:r>
              <w:rPr>
                <w:sz w:val="24"/>
              </w:rPr>
              <w:t>(打</w:t>
            </w:r>
            <w:r>
              <w:rPr>
                <w:rFonts w:ascii="MS Gothic" w:eastAsia="MS Gothic" w:hAnsi="MS Gothic" w:hint="eastAsia"/>
                <w:sz w:val="24"/>
              </w:rPr>
              <w:t>✓</w:t>
            </w:r>
            <w:r>
              <w:rPr>
                <w:sz w:val="24"/>
              </w:rPr>
              <w:t>)</w:t>
            </w:r>
          </w:p>
        </w:tc>
        <w:tc>
          <w:tcPr>
            <w:tcW w:w="1134" w:type="dxa"/>
          </w:tcPr>
          <w:p w14:paraId="5D3A3E53" w14:textId="77777777" w:rsidR="00EA3BF3" w:rsidRDefault="00EA3BF3" w:rsidP="00EA3BF3">
            <w:pPr>
              <w:pStyle w:val="TableParagraph"/>
              <w:spacing w:before="166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  <w:p w14:paraId="47E43D6F" w14:textId="1E75DF6E" w:rsidR="00EA3BF3" w:rsidRDefault="00EA3BF3" w:rsidP="00EA3BF3">
            <w:pPr>
              <w:pStyle w:val="TableParagraph"/>
              <w:spacing w:before="39"/>
              <w:ind w:left="182" w:right="182"/>
              <w:jc w:val="center"/>
              <w:rPr>
                <w:sz w:val="24"/>
              </w:rPr>
            </w:pPr>
            <w:r>
              <w:rPr>
                <w:sz w:val="24"/>
              </w:rPr>
              <w:t>(打</w:t>
            </w:r>
            <w:r>
              <w:rPr>
                <w:rFonts w:ascii="MS Gothic" w:eastAsia="MS Gothic" w:hAnsi="MS Gothic" w:hint="eastAsia"/>
                <w:sz w:val="24"/>
              </w:rPr>
              <w:t>✓</w:t>
            </w:r>
            <w:r>
              <w:rPr>
                <w:sz w:val="24"/>
              </w:rPr>
              <w:t>)</w:t>
            </w:r>
          </w:p>
        </w:tc>
        <w:tc>
          <w:tcPr>
            <w:tcW w:w="1134" w:type="dxa"/>
          </w:tcPr>
          <w:p w14:paraId="1C0E96C8" w14:textId="77777777" w:rsidR="00EA3BF3" w:rsidRDefault="00EA3BF3" w:rsidP="00EA3BF3">
            <w:pPr>
              <w:pStyle w:val="TableParagraph"/>
              <w:spacing w:before="166"/>
              <w:ind w:left="201"/>
              <w:rPr>
                <w:sz w:val="24"/>
              </w:rPr>
            </w:pPr>
            <w:proofErr w:type="spellStart"/>
            <w:r>
              <w:rPr>
                <w:sz w:val="24"/>
              </w:rPr>
              <w:t>不適用</w:t>
            </w:r>
            <w:proofErr w:type="spellEnd"/>
          </w:p>
          <w:p w14:paraId="4D7EF622" w14:textId="76BB4554" w:rsidR="00EA3BF3" w:rsidRDefault="00EA3BF3" w:rsidP="00EA3BF3">
            <w:pPr>
              <w:pStyle w:val="TableParagraph"/>
              <w:spacing w:before="39"/>
              <w:ind w:left="201"/>
              <w:rPr>
                <w:sz w:val="24"/>
              </w:rPr>
            </w:pPr>
            <w:r>
              <w:rPr>
                <w:sz w:val="24"/>
              </w:rPr>
              <w:t>(打</w:t>
            </w:r>
            <w:r>
              <w:rPr>
                <w:rFonts w:ascii="MS Gothic" w:eastAsia="MS Gothic" w:hAnsi="MS Gothic" w:hint="eastAsia"/>
                <w:sz w:val="24"/>
              </w:rPr>
              <w:t>✓</w:t>
            </w:r>
            <w:r>
              <w:rPr>
                <w:sz w:val="24"/>
              </w:rPr>
              <w:t>)</w:t>
            </w:r>
          </w:p>
        </w:tc>
        <w:tc>
          <w:tcPr>
            <w:tcW w:w="2375" w:type="dxa"/>
          </w:tcPr>
          <w:p w14:paraId="3419E1F5" w14:textId="77777777" w:rsidR="00EA3BF3" w:rsidRDefault="00EA3BF3" w:rsidP="00EA3BF3">
            <w:pPr>
              <w:pStyle w:val="TableParagraph"/>
              <w:spacing w:line="300" w:lineRule="exact"/>
              <w:ind w:left="10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若自評項目填答</w:t>
            </w:r>
          </w:p>
          <w:p w14:paraId="5FFE37BD" w14:textId="77777777" w:rsidR="00EA3BF3" w:rsidRDefault="00EA3BF3" w:rsidP="00EA3BF3">
            <w:pPr>
              <w:pStyle w:val="TableParagraph"/>
              <w:spacing w:before="46" w:line="276" w:lineRule="auto"/>
              <w:ind w:left="103"/>
              <w:rPr>
                <w:spacing w:val="-18"/>
                <w:sz w:val="24"/>
                <w:lang w:eastAsia="zh-TW"/>
              </w:rPr>
            </w:pPr>
            <w:r>
              <w:rPr>
                <w:spacing w:val="-18"/>
                <w:sz w:val="24"/>
                <w:lang w:eastAsia="zh-TW"/>
              </w:rPr>
              <w:t>「否」或「不適用」</w:t>
            </w:r>
          </w:p>
          <w:p w14:paraId="3A19EABB" w14:textId="36AD2F4B" w:rsidR="00EA3BF3" w:rsidRDefault="00EA3BF3" w:rsidP="00EA3BF3">
            <w:pPr>
              <w:pStyle w:val="TableParagraph"/>
              <w:spacing w:before="46" w:line="276" w:lineRule="auto"/>
              <w:ind w:left="103"/>
              <w:rPr>
                <w:sz w:val="24"/>
                <w:lang w:eastAsia="zh-TW"/>
              </w:rPr>
            </w:pPr>
            <w:r>
              <w:rPr>
                <w:spacing w:val="-18"/>
                <w:sz w:val="24"/>
                <w:lang w:eastAsia="zh-TW"/>
              </w:rPr>
              <w:t>請說</w:t>
            </w:r>
            <w:r>
              <w:rPr>
                <w:spacing w:val="-11"/>
                <w:sz w:val="24"/>
                <w:lang w:eastAsia="zh-TW"/>
              </w:rPr>
              <w:t>明未來修正做法</w:t>
            </w:r>
          </w:p>
        </w:tc>
      </w:tr>
      <w:tr w:rsidR="00C917F9" w14:paraId="0861A4D7" w14:textId="77777777" w:rsidTr="00EA3BF3">
        <w:trPr>
          <w:trHeight w:hRule="exact" w:val="1047"/>
        </w:trPr>
        <w:tc>
          <w:tcPr>
            <w:tcW w:w="745" w:type="dxa"/>
          </w:tcPr>
          <w:p w14:paraId="5EBCCBAC" w14:textId="77777777" w:rsidR="00C917F9" w:rsidRDefault="00C917F9" w:rsidP="00BF39D1">
            <w:pPr>
              <w:pStyle w:val="TableParagraph"/>
              <w:spacing w:before="5"/>
              <w:jc w:val="center"/>
              <w:rPr>
                <w:sz w:val="26"/>
                <w:lang w:eastAsia="zh-TW"/>
              </w:rPr>
            </w:pPr>
          </w:p>
          <w:p w14:paraId="0BDE65C5" w14:textId="361E7778" w:rsidR="00C917F9" w:rsidRDefault="00EA3BF3" w:rsidP="00BF39D1">
            <w:pPr>
              <w:pStyle w:val="TableParagraph"/>
              <w:spacing w:line="276" w:lineRule="auto"/>
              <w:ind w:left="158" w:right="138"/>
              <w:jc w:val="center"/>
              <w:rPr>
                <w:sz w:val="24"/>
              </w:rPr>
            </w:pPr>
            <w:r>
              <w:rPr>
                <w:sz w:val="24"/>
              </w:rPr>
              <w:t>十</w:t>
            </w:r>
          </w:p>
        </w:tc>
        <w:tc>
          <w:tcPr>
            <w:tcW w:w="3827" w:type="dxa"/>
          </w:tcPr>
          <w:p w14:paraId="6DF2F9B3" w14:textId="755CD7EA" w:rsidR="00C917F9" w:rsidRPr="009B2FA5" w:rsidRDefault="00EA3BF3">
            <w:pPr>
              <w:pStyle w:val="TableParagraph"/>
              <w:spacing w:line="276" w:lineRule="auto"/>
              <w:ind w:left="103" w:right="243"/>
              <w:rPr>
                <w:color w:val="000000" w:themeColor="text1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本公司所有員工之工時、加班及休假權益，皆符合勞動法規相關規定。</w:t>
            </w:r>
          </w:p>
        </w:tc>
        <w:tc>
          <w:tcPr>
            <w:tcW w:w="1134" w:type="dxa"/>
          </w:tcPr>
          <w:p w14:paraId="1D623EA4" w14:textId="77777777" w:rsidR="00C917F9" w:rsidRDefault="00C917F9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5D09E1BC" w14:textId="77777777" w:rsidR="00C917F9" w:rsidRDefault="00C917F9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5F25C010" w14:textId="77777777" w:rsidR="00C917F9" w:rsidRDefault="00C917F9">
            <w:pPr>
              <w:rPr>
                <w:lang w:eastAsia="zh-TW"/>
              </w:rPr>
            </w:pPr>
          </w:p>
        </w:tc>
        <w:tc>
          <w:tcPr>
            <w:tcW w:w="2375" w:type="dxa"/>
          </w:tcPr>
          <w:p w14:paraId="46460CB0" w14:textId="77777777" w:rsidR="00C917F9" w:rsidRDefault="00C917F9">
            <w:pPr>
              <w:rPr>
                <w:lang w:eastAsia="zh-TW"/>
              </w:rPr>
            </w:pPr>
          </w:p>
        </w:tc>
      </w:tr>
      <w:tr w:rsidR="00EA3BF3" w14:paraId="25C8D68B" w14:textId="77777777" w:rsidTr="00EA3BF3">
        <w:trPr>
          <w:trHeight w:hRule="exact" w:val="1450"/>
        </w:trPr>
        <w:tc>
          <w:tcPr>
            <w:tcW w:w="745" w:type="dxa"/>
          </w:tcPr>
          <w:p w14:paraId="2A3221EA" w14:textId="77777777" w:rsidR="00EA3BF3" w:rsidRDefault="00EA3BF3" w:rsidP="00BF39D1">
            <w:pPr>
              <w:pStyle w:val="TableParagraph"/>
              <w:spacing w:before="5"/>
              <w:jc w:val="center"/>
              <w:rPr>
                <w:sz w:val="26"/>
                <w:lang w:eastAsia="zh-TW"/>
              </w:rPr>
            </w:pPr>
          </w:p>
          <w:p w14:paraId="68E88679" w14:textId="77777777" w:rsidR="00EA3BF3" w:rsidRDefault="00EA3BF3" w:rsidP="00BF39D1">
            <w:pPr>
              <w:pStyle w:val="TableParagraph"/>
              <w:spacing w:before="5"/>
              <w:jc w:val="center"/>
              <w:rPr>
                <w:sz w:val="24"/>
              </w:rPr>
            </w:pPr>
            <w:r>
              <w:rPr>
                <w:sz w:val="24"/>
              </w:rPr>
              <w:t>十</w:t>
            </w:r>
          </w:p>
          <w:p w14:paraId="54113F47" w14:textId="3B7BCF69" w:rsidR="00EA3BF3" w:rsidRDefault="00EA3BF3" w:rsidP="00BF39D1">
            <w:pPr>
              <w:pStyle w:val="TableParagraph"/>
              <w:spacing w:before="5"/>
              <w:jc w:val="center"/>
              <w:rPr>
                <w:sz w:val="26"/>
                <w:lang w:eastAsia="zh-TW"/>
              </w:rPr>
            </w:pPr>
            <w:r>
              <w:rPr>
                <w:sz w:val="24"/>
              </w:rPr>
              <w:t>一</w:t>
            </w:r>
          </w:p>
        </w:tc>
        <w:tc>
          <w:tcPr>
            <w:tcW w:w="3827" w:type="dxa"/>
          </w:tcPr>
          <w:p w14:paraId="34B57769" w14:textId="56055B50" w:rsidR="00EA3BF3" w:rsidRPr="009B2FA5" w:rsidRDefault="00EA3BF3" w:rsidP="00EA3BF3">
            <w:pPr>
              <w:pStyle w:val="TableParagraph"/>
              <w:spacing w:line="276" w:lineRule="auto"/>
              <w:ind w:left="103" w:right="243"/>
              <w:rPr>
                <w:color w:val="000000" w:themeColor="text1"/>
                <w:spacing w:val="-3"/>
                <w:sz w:val="24"/>
                <w:lang w:eastAsia="zh-TW"/>
              </w:rPr>
            </w:pPr>
            <w:r w:rsidRPr="009B2FA5">
              <w:rPr>
                <w:color w:val="000000" w:themeColor="text1"/>
                <w:spacing w:val="-3"/>
                <w:sz w:val="24"/>
                <w:lang w:eastAsia="zh-TW"/>
              </w:rPr>
              <w:t>本公司保障員工基本勞動人權原</w:t>
            </w:r>
            <w:r w:rsidRPr="009B2FA5">
              <w:rPr>
                <w:color w:val="000000" w:themeColor="text1"/>
                <w:spacing w:val="-12"/>
                <w:sz w:val="24"/>
                <w:lang w:eastAsia="zh-TW"/>
              </w:rPr>
              <w:t>則，禁止聘僱</w:t>
            </w:r>
            <w:r w:rsidRPr="009B2FA5">
              <w:rPr>
                <w:color w:val="000000" w:themeColor="text1"/>
                <w:sz w:val="24"/>
                <w:lang w:eastAsia="zh-TW"/>
              </w:rPr>
              <w:t>16</w:t>
            </w:r>
            <w:r w:rsidRPr="009B2FA5">
              <w:rPr>
                <w:color w:val="000000" w:themeColor="text1"/>
                <w:spacing w:val="-11"/>
                <w:sz w:val="24"/>
                <w:lang w:eastAsia="zh-TW"/>
              </w:rPr>
              <w:t xml:space="preserve"> 歲以下童工，並</w:t>
            </w:r>
            <w:r w:rsidRPr="009B2FA5">
              <w:rPr>
                <w:color w:val="000000" w:themeColor="text1"/>
                <w:spacing w:val="-11"/>
                <w:w w:val="95"/>
                <w:sz w:val="24"/>
                <w:lang w:eastAsia="zh-TW"/>
              </w:rPr>
              <w:t>消除各種形式之強迫勞動、無危害</w:t>
            </w:r>
            <w:r w:rsidRPr="009B2FA5">
              <w:rPr>
                <w:color w:val="000000" w:themeColor="text1"/>
                <w:spacing w:val="-11"/>
                <w:sz w:val="24"/>
                <w:lang w:eastAsia="zh-TW"/>
              </w:rPr>
              <w:t>勞工基本權利之情事。</w:t>
            </w:r>
          </w:p>
        </w:tc>
        <w:tc>
          <w:tcPr>
            <w:tcW w:w="1134" w:type="dxa"/>
          </w:tcPr>
          <w:p w14:paraId="30B2D136" w14:textId="77777777" w:rsidR="00EA3BF3" w:rsidRDefault="00EA3BF3" w:rsidP="00EA3BF3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5710C4D4" w14:textId="77777777" w:rsidR="00EA3BF3" w:rsidRDefault="00EA3BF3" w:rsidP="00EA3BF3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395BEC68" w14:textId="77777777" w:rsidR="00EA3BF3" w:rsidRDefault="00EA3BF3" w:rsidP="00EA3BF3">
            <w:pPr>
              <w:rPr>
                <w:lang w:eastAsia="zh-TW"/>
              </w:rPr>
            </w:pPr>
          </w:p>
        </w:tc>
        <w:tc>
          <w:tcPr>
            <w:tcW w:w="2375" w:type="dxa"/>
          </w:tcPr>
          <w:p w14:paraId="16892122" w14:textId="77777777" w:rsidR="00EA3BF3" w:rsidRDefault="00EA3BF3" w:rsidP="00EA3BF3">
            <w:pPr>
              <w:rPr>
                <w:lang w:eastAsia="zh-TW"/>
              </w:rPr>
            </w:pPr>
          </w:p>
        </w:tc>
      </w:tr>
      <w:tr w:rsidR="00EA3BF3" w14:paraId="58F8A56C" w14:textId="77777777" w:rsidTr="00EA3BF3">
        <w:trPr>
          <w:trHeight w:hRule="exact" w:val="1092"/>
        </w:trPr>
        <w:tc>
          <w:tcPr>
            <w:tcW w:w="745" w:type="dxa"/>
          </w:tcPr>
          <w:p w14:paraId="24FD8AF9" w14:textId="77777777" w:rsidR="00EA3BF3" w:rsidRDefault="00EA3BF3" w:rsidP="00BF39D1">
            <w:pPr>
              <w:pStyle w:val="TableParagraph"/>
              <w:spacing w:before="168" w:line="276" w:lineRule="auto"/>
              <w:ind w:left="158" w:right="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十二</w:t>
            </w:r>
            <w:proofErr w:type="spellEnd"/>
          </w:p>
        </w:tc>
        <w:tc>
          <w:tcPr>
            <w:tcW w:w="3827" w:type="dxa"/>
          </w:tcPr>
          <w:p w14:paraId="2DC93525" w14:textId="7D7E38F7" w:rsidR="00EA3BF3" w:rsidRPr="009B2FA5" w:rsidRDefault="00EA3BF3" w:rsidP="00EA3BF3">
            <w:pPr>
              <w:pStyle w:val="TableParagraph"/>
              <w:spacing w:line="276" w:lineRule="auto"/>
              <w:ind w:left="103" w:right="98"/>
              <w:rPr>
                <w:color w:val="000000" w:themeColor="text1"/>
                <w:sz w:val="24"/>
                <w:lang w:eastAsia="zh-TW"/>
              </w:rPr>
            </w:pPr>
            <w:r w:rsidRPr="009B2FA5">
              <w:rPr>
                <w:color w:val="000000" w:themeColor="text1"/>
                <w:sz w:val="24"/>
                <w:lang w:eastAsia="zh-TW"/>
              </w:rPr>
              <w:t>本公司所聘僱之原住民及身心障礙人士員工，皆保障合理平等的工作待遇、提供友善的工作環境。</w:t>
            </w:r>
          </w:p>
        </w:tc>
        <w:tc>
          <w:tcPr>
            <w:tcW w:w="1134" w:type="dxa"/>
          </w:tcPr>
          <w:p w14:paraId="1B08993F" w14:textId="77777777" w:rsidR="00EA3BF3" w:rsidRDefault="00EA3BF3" w:rsidP="00EA3BF3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33EBC055" w14:textId="77777777" w:rsidR="00EA3BF3" w:rsidRDefault="00EA3BF3" w:rsidP="00EA3BF3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763E4A6D" w14:textId="77777777" w:rsidR="00EA3BF3" w:rsidRDefault="00EA3BF3" w:rsidP="00EA3BF3">
            <w:pPr>
              <w:rPr>
                <w:lang w:eastAsia="zh-TW"/>
              </w:rPr>
            </w:pPr>
          </w:p>
        </w:tc>
        <w:tc>
          <w:tcPr>
            <w:tcW w:w="2375" w:type="dxa"/>
          </w:tcPr>
          <w:p w14:paraId="4EBA37B9" w14:textId="77777777" w:rsidR="00EA3BF3" w:rsidRDefault="00EA3BF3" w:rsidP="00EA3BF3">
            <w:pPr>
              <w:rPr>
                <w:lang w:eastAsia="zh-TW"/>
              </w:rPr>
            </w:pPr>
          </w:p>
        </w:tc>
      </w:tr>
      <w:tr w:rsidR="00EA3BF3" w14:paraId="24E69B19" w14:textId="77777777" w:rsidTr="00EA3BF3">
        <w:trPr>
          <w:trHeight w:hRule="exact" w:val="1450"/>
        </w:trPr>
        <w:tc>
          <w:tcPr>
            <w:tcW w:w="745" w:type="dxa"/>
          </w:tcPr>
          <w:p w14:paraId="55EF0BAE" w14:textId="77777777" w:rsidR="00EA3BF3" w:rsidRDefault="00EA3BF3" w:rsidP="00BF39D1">
            <w:pPr>
              <w:pStyle w:val="TableParagraph"/>
              <w:spacing w:before="5"/>
              <w:jc w:val="center"/>
              <w:rPr>
                <w:sz w:val="26"/>
                <w:lang w:eastAsia="zh-TW"/>
              </w:rPr>
            </w:pPr>
          </w:p>
          <w:p w14:paraId="4E9FFE2F" w14:textId="77777777" w:rsidR="00EA3BF3" w:rsidRDefault="00EA3BF3" w:rsidP="00BF39D1">
            <w:pPr>
              <w:pStyle w:val="TableParagraph"/>
              <w:spacing w:before="1" w:line="276" w:lineRule="auto"/>
              <w:ind w:left="158" w:right="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十三</w:t>
            </w:r>
            <w:proofErr w:type="spellEnd"/>
          </w:p>
        </w:tc>
        <w:tc>
          <w:tcPr>
            <w:tcW w:w="3827" w:type="dxa"/>
          </w:tcPr>
          <w:p w14:paraId="6AE72118" w14:textId="6E5C460D" w:rsidR="00EA3BF3" w:rsidRPr="009B2FA5" w:rsidRDefault="00EA3BF3" w:rsidP="00EA3BF3">
            <w:pPr>
              <w:pStyle w:val="TableParagraph"/>
              <w:spacing w:line="276" w:lineRule="auto"/>
              <w:ind w:left="103" w:right="132"/>
              <w:jc w:val="both"/>
              <w:rPr>
                <w:color w:val="000000" w:themeColor="text1"/>
                <w:sz w:val="24"/>
                <w:lang w:eastAsia="zh-TW"/>
              </w:rPr>
            </w:pPr>
            <w:r w:rsidRPr="009B2FA5">
              <w:rPr>
                <w:color w:val="000000" w:themeColor="text1"/>
                <w:spacing w:val="-3"/>
                <w:sz w:val="24"/>
                <w:lang w:eastAsia="zh-TW"/>
              </w:rPr>
              <w:t>本公司不因懷孕、生產、</w:t>
            </w:r>
            <w:proofErr w:type="gramStart"/>
            <w:r w:rsidRPr="009B2FA5">
              <w:rPr>
                <w:color w:val="000000" w:themeColor="text1"/>
                <w:spacing w:val="-3"/>
                <w:sz w:val="24"/>
                <w:lang w:eastAsia="zh-TW"/>
              </w:rPr>
              <w:t>育嬰留停等</w:t>
            </w:r>
            <w:proofErr w:type="gramEnd"/>
            <w:r w:rsidRPr="009B2FA5">
              <w:rPr>
                <w:color w:val="000000" w:themeColor="text1"/>
                <w:spacing w:val="-3"/>
                <w:sz w:val="24"/>
                <w:lang w:eastAsia="zh-TW"/>
              </w:rPr>
              <w:t>因素，對女性同仁差別待遇、解僱、調職等，並創造性別平等的職場環境。</w:t>
            </w:r>
          </w:p>
        </w:tc>
        <w:tc>
          <w:tcPr>
            <w:tcW w:w="1134" w:type="dxa"/>
          </w:tcPr>
          <w:p w14:paraId="3FED959F" w14:textId="77777777" w:rsidR="00EA3BF3" w:rsidRDefault="00EA3BF3" w:rsidP="00EA3BF3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1891D100" w14:textId="77777777" w:rsidR="00EA3BF3" w:rsidRDefault="00EA3BF3" w:rsidP="00EA3BF3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2D0BB77B" w14:textId="77777777" w:rsidR="00EA3BF3" w:rsidRDefault="00EA3BF3" w:rsidP="00EA3BF3">
            <w:pPr>
              <w:rPr>
                <w:lang w:eastAsia="zh-TW"/>
              </w:rPr>
            </w:pPr>
          </w:p>
        </w:tc>
        <w:tc>
          <w:tcPr>
            <w:tcW w:w="2375" w:type="dxa"/>
          </w:tcPr>
          <w:p w14:paraId="358AB24A" w14:textId="77777777" w:rsidR="00EA3BF3" w:rsidRDefault="00EA3BF3" w:rsidP="00EA3BF3">
            <w:pPr>
              <w:rPr>
                <w:lang w:eastAsia="zh-TW"/>
              </w:rPr>
            </w:pPr>
          </w:p>
        </w:tc>
      </w:tr>
      <w:tr w:rsidR="00EA3BF3" w14:paraId="60C56780" w14:textId="77777777" w:rsidTr="00EA3BF3">
        <w:trPr>
          <w:trHeight w:hRule="exact" w:val="1450"/>
        </w:trPr>
        <w:tc>
          <w:tcPr>
            <w:tcW w:w="745" w:type="dxa"/>
          </w:tcPr>
          <w:p w14:paraId="3DD8DC3C" w14:textId="77777777" w:rsidR="00EA3BF3" w:rsidRDefault="00EA3BF3" w:rsidP="00BF39D1">
            <w:pPr>
              <w:pStyle w:val="TableParagraph"/>
              <w:spacing w:before="5"/>
              <w:jc w:val="center"/>
              <w:rPr>
                <w:sz w:val="26"/>
                <w:lang w:eastAsia="zh-TW"/>
              </w:rPr>
            </w:pPr>
          </w:p>
          <w:p w14:paraId="4385AE95" w14:textId="77777777" w:rsidR="00EA3BF3" w:rsidRDefault="00EA3BF3" w:rsidP="00BF39D1">
            <w:pPr>
              <w:pStyle w:val="TableParagraph"/>
              <w:spacing w:before="1" w:line="276" w:lineRule="auto"/>
              <w:ind w:left="158" w:right="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十四</w:t>
            </w:r>
            <w:proofErr w:type="spellEnd"/>
          </w:p>
        </w:tc>
        <w:tc>
          <w:tcPr>
            <w:tcW w:w="3827" w:type="dxa"/>
          </w:tcPr>
          <w:p w14:paraId="7A875A39" w14:textId="263B4666" w:rsidR="00EA3BF3" w:rsidRPr="009B2FA5" w:rsidRDefault="00EA3BF3" w:rsidP="00EA3BF3">
            <w:pPr>
              <w:pStyle w:val="TableParagraph"/>
              <w:spacing w:line="276" w:lineRule="auto"/>
              <w:ind w:left="103" w:right="142"/>
              <w:jc w:val="both"/>
              <w:rPr>
                <w:color w:val="000000" w:themeColor="text1"/>
                <w:sz w:val="24"/>
                <w:lang w:eastAsia="zh-TW"/>
              </w:rPr>
            </w:pPr>
            <w:r w:rsidRPr="009B2FA5">
              <w:rPr>
                <w:color w:val="000000" w:themeColor="text1"/>
                <w:spacing w:val="-3"/>
                <w:sz w:val="24"/>
                <w:lang w:eastAsia="zh-TW"/>
              </w:rPr>
              <w:t>本公司僱用政策無性別、種族、年齡、婚姻、國籍與家庭狀況等差別待遇、落實報酬、僱用條件、訓練與升遷機會之平等。</w:t>
            </w:r>
          </w:p>
        </w:tc>
        <w:tc>
          <w:tcPr>
            <w:tcW w:w="1134" w:type="dxa"/>
          </w:tcPr>
          <w:p w14:paraId="359D4394" w14:textId="77777777" w:rsidR="00EA3BF3" w:rsidRDefault="00EA3BF3" w:rsidP="00EA3BF3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6D365CCE" w14:textId="77777777" w:rsidR="00EA3BF3" w:rsidRDefault="00EA3BF3" w:rsidP="00EA3BF3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59933515" w14:textId="77777777" w:rsidR="00EA3BF3" w:rsidRDefault="00EA3BF3" w:rsidP="00EA3BF3">
            <w:pPr>
              <w:rPr>
                <w:lang w:eastAsia="zh-TW"/>
              </w:rPr>
            </w:pPr>
          </w:p>
        </w:tc>
        <w:tc>
          <w:tcPr>
            <w:tcW w:w="2375" w:type="dxa"/>
          </w:tcPr>
          <w:p w14:paraId="7F685658" w14:textId="77777777" w:rsidR="00EA3BF3" w:rsidRDefault="00EA3BF3" w:rsidP="00EA3BF3">
            <w:pPr>
              <w:rPr>
                <w:lang w:eastAsia="zh-TW"/>
              </w:rPr>
            </w:pPr>
          </w:p>
        </w:tc>
      </w:tr>
      <w:tr w:rsidR="00EA3BF3" w14:paraId="36D82D2B" w14:textId="77777777" w:rsidTr="00EA3BF3">
        <w:trPr>
          <w:trHeight w:hRule="exact" w:val="1090"/>
        </w:trPr>
        <w:tc>
          <w:tcPr>
            <w:tcW w:w="745" w:type="dxa"/>
          </w:tcPr>
          <w:p w14:paraId="10208B52" w14:textId="77777777" w:rsidR="00EA3BF3" w:rsidRDefault="00EA3BF3" w:rsidP="00BF39D1">
            <w:pPr>
              <w:pStyle w:val="TableParagraph"/>
              <w:spacing w:before="166" w:line="276" w:lineRule="auto"/>
              <w:ind w:left="158" w:right="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十五</w:t>
            </w:r>
            <w:proofErr w:type="spellEnd"/>
          </w:p>
        </w:tc>
        <w:tc>
          <w:tcPr>
            <w:tcW w:w="3827" w:type="dxa"/>
          </w:tcPr>
          <w:p w14:paraId="4B8D78E5" w14:textId="77777777" w:rsidR="00EA3BF3" w:rsidRPr="009B2FA5" w:rsidRDefault="00EA3BF3" w:rsidP="00EA3BF3">
            <w:pPr>
              <w:pStyle w:val="TableParagraph"/>
              <w:spacing w:line="276" w:lineRule="auto"/>
              <w:ind w:left="103" w:right="143"/>
              <w:rPr>
                <w:color w:val="000000" w:themeColor="text1"/>
                <w:sz w:val="24"/>
                <w:lang w:eastAsia="zh-TW"/>
              </w:rPr>
            </w:pPr>
            <w:r w:rsidRPr="009B2FA5">
              <w:rPr>
                <w:color w:val="000000" w:themeColor="text1"/>
                <w:spacing w:val="-3"/>
                <w:sz w:val="24"/>
                <w:lang w:eastAsia="zh-TW"/>
              </w:rPr>
              <w:t>本公司若聘僱派遣員工皆符合當地勞動規範，並提供合理平等的薪 資、工作待遇。</w:t>
            </w:r>
          </w:p>
        </w:tc>
        <w:tc>
          <w:tcPr>
            <w:tcW w:w="1134" w:type="dxa"/>
          </w:tcPr>
          <w:p w14:paraId="0D63B433" w14:textId="77777777" w:rsidR="00EA3BF3" w:rsidRDefault="00EA3BF3" w:rsidP="00EA3BF3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4504B52F" w14:textId="77777777" w:rsidR="00EA3BF3" w:rsidRDefault="00EA3BF3" w:rsidP="00EA3BF3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60A7AFCD" w14:textId="77777777" w:rsidR="00EA3BF3" w:rsidRDefault="00EA3BF3" w:rsidP="00EA3BF3">
            <w:pPr>
              <w:rPr>
                <w:lang w:eastAsia="zh-TW"/>
              </w:rPr>
            </w:pPr>
          </w:p>
        </w:tc>
        <w:tc>
          <w:tcPr>
            <w:tcW w:w="2375" w:type="dxa"/>
          </w:tcPr>
          <w:p w14:paraId="1C10429C" w14:textId="77777777" w:rsidR="00EA3BF3" w:rsidRDefault="00EA3BF3" w:rsidP="00EA3BF3">
            <w:pPr>
              <w:rPr>
                <w:lang w:eastAsia="zh-TW"/>
              </w:rPr>
            </w:pPr>
          </w:p>
        </w:tc>
      </w:tr>
      <w:tr w:rsidR="00EA3BF3" w14:paraId="00AA0074" w14:textId="77777777" w:rsidTr="00EA3BF3">
        <w:trPr>
          <w:trHeight w:hRule="exact" w:val="1090"/>
        </w:trPr>
        <w:tc>
          <w:tcPr>
            <w:tcW w:w="745" w:type="dxa"/>
          </w:tcPr>
          <w:p w14:paraId="1E49A3F0" w14:textId="77777777" w:rsidR="00EA3BF3" w:rsidRDefault="00EA3BF3" w:rsidP="00BF39D1">
            <w:pPr>
              <w:pStyle w:val="TableParagraph"/>
              <w:spacing w:before="166" w:line="276" w:lineRule="auto"/>
              <w:ind w:left="158" w:right="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十六</w:t>
            </w:r>
            <w:proofErr w:type="spellEnd"/>
          </w:p>
        </w:tc>
        <w:tc>
          <w:tcPr>
            <w:tcW w:w="3827" w:type="dxa"/>
          </w:tcPr>
          <w:p w14:paraId="0A22F573" w14:textId="77777777" w:rsidR="00EA3BF3" w:rsidRDefault="00EA3BF3" w:rsidP="00EA3BF3">
            <w:pPr>
              <w:pStyle w:val="TableParagraph"/>
              <w:spacing w:line="276" w:lineRule="auto"/>
              <w:ind w:left="103" w:right="120"/>
              <w:jc w:val="both"/>
              <w:rPr>
                <w:sz w:val="24"/>
                <w:lang w:eastAsia="zh-TW"/>
              </w:rPr>
            </w:pPr>
            <w:r>
              <w:rPr>
                <w:spacing w:val="-3"/>
                <w:sz w:val="24"/>
                <w:lang w:eastAsia="zh-TW"/>
              </w:rPr>
              <w:t>本公司堅守誠信經營原則及業務往來透明度，禁止任何形式之貪污賄賂。</w:t>
            </w:r>
          </w:p>
        </w:tc>
        <w:tc>
          <w:tcPr>
            <w:tcW w:w="1134" w:type="dxa"/>
          </w:tcPr>
          <w:p w14:paraId="7A2EE649" w14:textId="77777777" w:rsidR="00EA3BF3" w:rsidRDefault="00EA3BF3" w:rsidP="00EA3BF3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7445707C" w14:textId="77777777" w:rsidR="00EA3BF3" w:rsidRDefault="00EA3BF3" w:rsidP="00EA3BF3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26F92987" w14:textId="77777777" w:rsidR="00EA3BF3" w:rsidRDefault="00EA3BF3" w:rsidP="00EA3BF3">
            <w:pPr>
              <w:rPr>
                <w:lang w:eastAsia="zh-TW"/>
              </w:rPr>
            </w:pPr>
          </w:p>
        </w:tc>
        <w:tc>
          <w:tcPr>
            <w:tcW w:w="2375" w:type="dxa"/>
          </w:tcPr>
          <w:p w14:paraId="3FBAE9D9" w14:textId="77777777" w:rsidR="00EA3BF3" w:rsidRDefault="00EA3BF3" w:rsidP="00EA3BF3">
            <w:pPr>
              <w:rPr>
                <w:lang w:eastAsia="zh-TW"/>
              </w:rPr>
            </w:pPr>
          </w:p>
        </w:tc>
      </w:tr>
      <w:tr w:rsidR="00EA3BF3" w14:paraId="63C61E57" w14:textId="77777777" w:rsidTr="00EA3BF3">
        <w:trPr>
          <w:trHeight w:hRule="exact" w:val="730"/>
        </w:trPr>
        <w:tc>
          <w:tcPr>
            <w:tcW w:w="745" w:type="dxa"/>
          </w:tcPr>
          <w:p w14:paraId="14E014B8" w14:textId="77777777" w:rsidR="00EA3BF3" w:rsidRDefault="00EA3BF3" w:rsidP="00BF39D1">
            <w:pPr>
              <w:pStyle w:val="TableParagraph"/>
              <w:spacing w:line="276" w:lineRule="auto"/>
              <w:ind w:left="158" w:right="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十七</w:t>
            </w:r>
            <w:proofErr w:type="spellEnd"/>
          </w:p>
        </w:tc>
        <w:tc>
          <w:tcPr>
            <w:tcW w:w="3827" w:type="dxa"/>
          </w:tcPr>
          <w:p w14:paraId="7387A19F" w14:textId="77777777" w:rsidR="00EA3BF3" w:rsidRDefault="00EA3BF3" w:rsidP="00EA3BF3">
            <w:pPr>
              <w:pStyle w:val="TableParagraph"/>
              <w:spacing w:line="276" w:lineRule="auto"/>
              <w:ind w:left="10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本公司落實資訊安全管理，以保護智慧財產及客戶、員工資料。</w:t>
            </w:r>
          </w:p>
        </w:tc>
        <w:tc>
          <w:tcPr>
            <w:tcW w:w="1134" w:type="dxa"/>
          </w:tcPr>
          <w:p w14:paraId="355040BE" w14:textId="77777777" w:rsidR="00EA3BF3" w:rsidRDefault="00EA3BF3" w:rsidP="00EA3BF3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62D09183" w14:textId="77777777" w:rsidR="00EA3BF3" w:rsidRDefault="00EA3BF3" w:rsidP="00EA3BF3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14:paraId="766B3C48" w14:textId="77777777" w:rsidR="00EA3BF3" w:rsidRDefault="00EA3BF3" w:rsidP="00EA3BF3">
            <w:pPr>
              <w:rPr>
                <w:lang w:eastAsia="zh-TW"/>
              </w:rPr>
            </w:pPr>
          </w:p>
        </w:tc>
        <w:tc>
          <w:tcPr>
            <w:tcW w:w="2375" w:type="dxa"/>
          </w:tcPr>
          <w:p w14:paraId="0AF4935D" w14:textId="77777777" w:rsidR="00EA3BF3" w:rsidRDefault="00EA3BF3" w:rsidP="00EA3BF3">
            <w:pPr>
              <w:rPr>
                <w:lang w:eastAsia="zh-TW"/>
              </w:rPr>
            </w:pPr>
          </w:p>
        </w:tc>
      </w:tr>
      <w:tr w:rsidR="00EA3BF3" w14:paraId="6508A22E" w14:textId="77777777" w:rsidTr="00EA3BF3">
        <w:trPr>
          <w:trHeight w:hRule="exact" w:val="2413"/>
        </w:trPr>
        <w:tc>
          <w:tcPr>
            <w:tcW w:w="4572" w:type="dxa"/>
            <w:gridSpan w:val="2"/>
          </w:tcPr>
          <w:p w14:paraId="4286DB5A" w14:textId="77777777" w:rsidR="00EA3BF3" w:rsidRDefault="00EA3BF3" w:rsidP="00EA3BF3">
            <w:pPr>
              <w:pStyle w:val="TableParagraph"/>
              <w:spacing w:line="302" w:lineRule="exact"/>
              <w:ind w:left="103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供應商</w:t>
            </w:r>
            <w:proofErr w:type="spellEnd"/>
            <w:r>
              <w:rPr>
                <w:w w:val="90"/>
                <w:sz w:val="24"/>
              </w:rPr>
              <w:t>(</w:t>
            </w:r>
            <w:proofErr w:type="spellStart"/>
            <w:r>
              <w:rPr>
                <w:w w:val="90"/>
                <w:sz w:val="24"/>
              </w:rPr>
              <w:t>蓋印大小章</w:t>
            </w:r>
            <w:proofErr w:type="spellEnd"/>
            <w:r>
              <w:rPr>
                <w:w w:val="90"/>
                <w:sz w:val="24"/>
              </w:rPr>
              <w:t>)：</w:t>
            </w:r>
          </w:p>
        </w:tc>
        <w:tc>
          <w:tcPr>
            <w:tcW w:w="5777" w:type="dxa"/>
            <w:gridSpan w:val="4"/>
          </w:tcPr>
          <w:p w14:paraId="4A99ED2D" w14:textId="77777777" w:rsidR="00EA3BF3" w:rsidRDefault="00EA3BF3" w:rsidP="00EA3BF3">
            <w:pPr>
              <w:pStyle w:val="TableParagraph"/>
              <w:spacing w:line="30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填表人</w:t>
            </w:r>
            <w:proofErr w:type="spellEnd"/>
            <w:r>
              <w:rPr>
                <w:sz w:val="24"/>
              </w:rPr>
              <w:t>：</w:t>
            </w:r>
          </w:p>
          <w:p w14:paraId="0E2CBD41" w14:textId="77777777" w:rsidR="00EA3BF3" w:rsidRDefault="00EA3BF3" w:rsidP="00EA3BF3">
            <w:pPr>
              <w:pStyle w:val="TableParagraph"/>
              <w:rPr>
                <w:sz w:val="24"/>
              </w:rPr>
            </w:pPr>
          </w:p>
          <w:p w14:paraId="65651B49" w14:textId="77777777" w:rsidR="00EA3BF3" w:rsidRDefault="00EA3BF3" w:rsidP="00EA3BF3">
            <w:pPr>
              <w:pStyle w:val="TableParagraph"/>
              <w:spacing w:before="6"/>
              <w:rPr>
                <w:sz w:val="34"/>
              </w:rPr>
            </w:pPr>
          </w:p>
          <w:p w14:paraId="72D4B3F5" w14:textId="77777777" w:rsidR="00EA3BF3" w:rsidRDefault="00EA3BF3" w:rsidP="00EA3BF3">
            <w:pPr>
              <w:pStyle w:val="TableParagraph"/>
              <w:spacing w:before="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日期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EA3BF3" w14:paraId="026A98B2" w14:textId="77777777" w:rsidTr="00EA3BF3">
        <w:trPr>
          <w:trHeight w:hRule="exact" w:val="934"/>
        </w:trPr>
        <w:tc>
          <w:tcPr>
            <w:tcW w:w="4572" w:type="dxa"/>
            <w:gridSpan w:val="2"/>
          </w:tcPr>
          <w:p w14:paraId="1742B95F" w14:textId="219C01DD" w:rsidR="00EA3BF3" w:rsidRDefault="00EA3BF3" w:rsidP="00EA3BF3">
            <w:pPr>
              <w:pStyle w:val="TableParagraph"/>
              <w:spacing w:line="276" w:lineRule="auto"/>
              <w:ind w:left="103" w:right="295"/>
              <w:rPr>
                <w:sz w:val="24"/>
                <w:lang w:eastAsia="zh-TW"/>
              </w:rPr>
            </w:pPr>
            <w:r>
              <w:rPr>
                <w:w w:val="90"/>
                <w:sz w:val="24"/>
                <w:lang w:eastAsia="zh-TW"/>
              </w:rPr>
              <w:t>根基營造</w:t>
            </w:r>
          </w:p>
        </w:tc>
        <w:tc>
          <w:tcPr>
            <w:tcW w:w="5777" w:type="dxa"/>
            <w:gridSpan w:val="4"/>
          </w:tcPr>
          <w:p w14:paraId="75CE323F" w14:textId="77777777" w:rsidR="00EA3BF3" w:rsidRDefault="00EA3BF3" w:rsidP="00EA3BF3">
            <w:pPr>
              <w:pStyle w:val="TableParagraph"/>
              <w:tabs>
                <w:tab w:val="left" w:pos="2863"/>
              </w:tabs>
              <w:spacing w:line="30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主管</w:t>
            </w:r>
            <w:proofErr w:type="spellEnd"/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proofErr w:type="spellStart"/>
            <w:r>
              <w:rPr>
                <w:w w:val="90"/>
                <w:sz w:val="24"/>
              </w:rPr>
              <w:t>經辦</w:t>
            </w:r>
            <w:proofErr w:type="spellEnd"/>
            <w:r>
              <w:rPr>
                <w:w w:val="90"/>
                <w:sz w:val="24"/>
              </w:rPr>
              <w:t>：</w:t>
            </w:r>
          </w:p>
        </w:tc>
      </w:tr>
    </w:tbl>
    <w:p w14:paraId="4E70973D" w14:textId="77777777" w:rsidR="005B0CD3" w:rsidRDefault="005B0CD3" w:rsidP="00F42F3D">
      <w:bookmarkStart w:id="0" w:name="_GoBack"/>
      <w:bookmarkEnd w:id="0"/>
    </w:p>
    <w:sectPr w:rsidR="005B0CD3" w:rsidSect="00401373">
      <w:pgSz w:w="11910" w:h="16840"/>
      <w:pgMar w:top="1440" w:right="640" w:bottom="280" w:left="700" w:header="557" w:footer="7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70F13" w14:textId="77777777" w:rsidR="000F1845" w:rsidRDefault="000F1845">
      <w:r>
        <w:separator/>
      </w:r>
    </w:p>
  </w:endnote>
  <w:endnote w:type="continuationSeparator" w:id="0">
    <w:p w14:paraId="773C4145" w14:textId="77777777" w:rsidR="000F1845" w:rsidRDefault="000F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27902" w14:textId="43131B26" w:rsidR="00F41837" w:rsidRDefault="00F41837">
    <w:pPr>
      <w:pStyle w:val="aa"/>
      <w:rPr>
        <w:lang w:eastAsia="zh-TW"/>
      </w:rPr>
    </w:pPr>
    <w:r w:rsidRPr="00F41837">
      <w:rPr>
        <w:lang w:eastAsia="zh-TW"/>
      </w:rPr>
      <w:t>K02-3-PU02-05</w:t>
    </w:r>
    <w:r>
      <w:ptab w:relativeTo="margin" w:alignment="center" w:leader="none"/>
    </w:r>
    <w:r w:rsidRPr="001D4884">
      <w:rPr>
        <w:rStyle w:val="ac"/>
        <w:rFonts w:ascii="微軟正黑體" w:eastAsia="微軟正黑體" w:hAnsi="微軟正黑體"/>
        <w:b/>
        <w:bCs/>
      </w:rPr>
      <w:fldChar w:fldCharType="begin"/>
    </w:r>
    <w:r w:rsidRPr="001D4884">
      <w:rPr>
        <w:rStyle w:val="ac"/>
        <w:rFonts w:ascii="微軟正黑體" w:eastAsia="微軟正黑體" w:hAnsi="微軟正黑體"/>
        <w:b/>
        <w:bCs/>
      </w:rPr>
      <w:instrText xml:space="preserve"> PAGE </w:instrText>
    </w:r>
    <w:r w:rsidRPr="001D4884">
      <w:rPr>
        <w:rStyle w:val="ac"/>
        <w:rFonts w:ascii="微軟正黑體" w:eastAsia="微軟正黑體" w:hAnsi="微軟正黑體"/>
        <w:b/>
        <w:bCs/>
      </w:rPr>
      <w:fldChar w:fldCharType="separate"/>
    </w:r>
    <w:r w:rsidR="00550B55">
      <w:rPr>
        <w:rStyle w:val="ac"/>
        <w:rFonts w:ascii="微軟正黑體" w:eastAsia="微軟正黑體" w:hAnsi="微軟正黑體"/>
        <w:b/>
        <w:bCs/>
        <w:noProof/>
      </w:rPr>
      <w:t>2</w:t>
    </w:r>
    <w:r w:rsidRPr="001D4884">
      <w:rPr>
        <w:rStyle w:val="ac"/>
        <w:rFonts w:ascii="微軟正黑體" w:eastAsia="微軟正黑體" w:hAnsi="微軟正黑體"/>
        <w:b/>
        <w:bCs/>
      </w:rPr>
      <w:fldChar w:fldCharType="end"/>
    </w:r>
    <w:r w:rsidRPr="001D4884">
      <w:rPr>
        <w:rStyle w:val="ac"/>
        <w:rFonts w:ascii="微軟正黑體" w:eastAsia="微軟正黑體" w:hAnsi="微軟正黑體"/>
        <w:b/>
        <w:bCs/>
      </w:rPr>
      <w:t>/</w:t>
    </w:r>
    <w:r w:rsidRPr="001D4884">
      <w:rPr>
        <w:rStyle w:val="ac"/>
        <w:rFonts w:ascii="微軟正黑體" w:eastAsia="微軟正黑體" w:hAnsi="微軟正黑體"/>
        <w:b/>
        <w:bCs/>
      </w:rPr>
      <w:fldChar w:fldCharType="begin"/>
    </w:r>
    <w:r w:rsidRPr="001D4884">
      <w:rPr>
        <w:rStyle w:val="ac"/>
        <w:rFonts w:ascii="微軟正黑體" w:eastAsia="微軟正黑體" w:hAnsi="微軟正黑體"/>
        <w:b/>
        <w:bCs/>
      </w:rPr>
      <w:instrText xml:space="preserve"> NUMPAGES </w:instrText>
    </w:r>
    <w:r w:rsidRPr="001D4884">
      <w:rPr>
        <w:rStyle w:val="ac"/>
        <w:rFonts w:ascii="微軟正黑體" w:eastAsia="微軟正黑體" w:hAnsi="微軟正黑體"/>
        <w:b/>
        <w:bCs/>
      </w:rPr>
      <w:fldChar w:fldCharType="separate"/>
    </w:r>
    <w:r w:rsidR="00550B55">
      <w:rPr>
        <w:rStyle w:val="ac"/>
        <w:rFonts w:ascii="微軟正黑體" w:eastAsia="微軟正黑體" w:hAnsi="微軟正黑體"/>
        <w:b/>
        <w:bCs/>
        <w:noProof/>
      </w:rPr>
      <w:t>2</w:t>
    </w:r>
    <w:r w:rsidRPr="001D4884">
      <w:rPr>
        <w:rStyle w:val="ac"/>
        <w:rFonts w:ascii="微軟正黑體" w:eastAsia="微軟正黑體" w:hAnsi="微軟正黑體"/>
        <w:b/>
        <w:bCs/>
      </w:rPr>
      <w:fldChar w:fldCharType="end"/>
    </w:r>
    <w:r>
      <w:ptab w:relativeTo="margin" w:alignment="right" w:leader="none"/>
    </w:r>
    <w:r w:rsidRPr="00F41837">
      <w:t>1-</w:t>
    </w:r>
    <w:r w:rsidR="00550B55" w:rsidRPr="00550B55">
      <w:t>20221028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1E73D" w14:textId="77777777" w:rsidR="000F1845" w:rsidRDefault="000F1845">
      <w:r>
        <w:separator/>
      </w:r>
    </w:p>
  </w:footnote>
  <w:footnote w:type="continuationSeparator" w:id="0">
    <w:p w14:paraId="49205CC0" w14:textId="77777777" w:rsidR="000F1845" w:rsidRDefault="000F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550F2" w14:textId="130C261B" w:rsidR="00C917F9" w:rsidRDefault="00C917F9">
    <w:pPr>
      <w:pStyle w:val="a3"/>
      <w:spacing w:line="14" w:lineRule="auto"/>
      <w:rPr>
        <w:sz w:val="20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F9"/>
    <w:rsid w:val="000F1845"/>
    <w:rsid w:val="002C1567"/>
    <w:rsid w:val="00401373"/>
    <w:rsid w:val="00452479"/>
    <w:rsid w:val="004E249A"/>
    <w:rsid w:val="00550B55"/>
    <w:rsid w:val="005B0CD3"/>
    <w:rsid w:val="006648BD"/>
    <w:rsid w:val="007C649D"/>
    <w:rsid w:val="007F3EEE"/>
    <w:rsid w:val="009B2FA5"/>
    <w:rsid w:val="00BC1078"/>
    <w:rsid w:val="00BF39D1"/>
    <w:rsid w:val="00C7546F"/>
    <w:rsid w:val="00C917F9"/>
    <w:rsid w:val="00D06231"/>
    <w:rsid w:val="00E70625"/>
    <w:rsid w:val="00EA3BF3"/>
    <w:rsid w:val="00EE7801"/>
    <w:rsid w:val="00F41837"/>
    <w:rsid w:val="00F42F3D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6F44B"/>
  <w15:docId w15:val="{2FA8179A-0B03-42CE-9D29-688F8330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C6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C64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Revision"/>
    <w:hidden/>
    <w:uiPriority w:val="99"/>
    <w:semiHidden/>
    <w:rsid w:val="004E249A"/>
    <w:pPr>
      <w:widowControl/>
      <w:autoSpaceDE/>
      <w:autoSpaceDN/>
    </w:pPr>
    <w:rPr>
      <w:rFonts w:ascii="標楷體" w:eastAsia="標楷體" w:hAnsi="標楷體" w:cs="標楷體"/>
    </w:rPr>
  </w:style>
  <w:style w:type="paragraph" w:styleId="a8">
    <w:name w:val="header"/>
    <w:basedOn w:val="a"/>
    <w:link w:val="a9"/>
    <w:uiPriority w:val="99"/>
    <w:unhideWhenUsed/>
    <w:rsid w:val="004E2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E249A"/>
    <w:rPr>
      <w:rFonts w:ascii="標楷體" w:eastAsia="標楷體" w:hAnsi="標楷體" w:cs="標楷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E2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E249A"/>
    <w:rPr>
      <w:rFonts w:ascii="標楷體" w:eastAsia="標楷體" w:hAnsi="標楷體" w:cs="標楷體"/>
      <w:sz w:val="20"/>
      <w:szCs w:val="20"/>
    </w:rPr>
  </w:style>
  <w:style w:type="character" w:styleId="ac">
    <w:name w:val="page number"/>
    <w:rsid w:val="00F41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170</Words>
  <Characters>972</Characters>
  <Application>Microsoft Office Word</Application>
  <DocSecurity>0</DocSecurity>
  <Lines>8</Lines>
  <Paragraphs>2</Paragraphs>
  <ScaleCrop>false</ScaleCrop>
  <Company>Kindom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附件2-冠德供應商內控自評表1110120(CSR)--1110318(法務審閱通過版)</dc:title>
  <dc:creator>楊濡煾 Dora_Yang</dc:creator>
  <cp:lastModifiedBy>邱君怡 Ge_Chiu</cp:lastModifiedBy>
  <cp:revision>13</cp:revision>
  <cp:lastPrinted>2022-07-20T01:24:00Z</cp:lastPrinted>
  <dcterms:created xsi:type="dcterms:W3CDTF">2022-06-22T01:45:00Z</dcterms:created>
  <dcterms:modified xsi:type="dcterms:W3CDTF">2022-07-29T07:14:00Z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Gaaiho PDF</vt:lpwstr>
  </property>
  <property fmtid="{D5CDD505-2E9C-101B-9397-08002B2CF9AE}" pid="4" name="LastSaved">
    <vt:filetime>2022-04-13T00:00:00Z</vt:filetime>
  </property>
</Properties>
</file>